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b/>
          <w:sz w:val="24"/>
          <w:szCs w:val="24"/>
        </w:rPr>
        <w:t>年临床执业医师《医学心理学》考试大纲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</w:t>
      </w:r>
      <w:r>
        <w:rPr>
          <w:rFonts w:hint="eastAsia" w:ascii="宋体" w:hAnsi="宋体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sz w:val="24"/>
          <w:szCs w:val="24"/>
        </w:rPr>
        <w:t>年临床执业医师《医学心理学》考试大纲已经顺利公布，请广大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临床执业医师考生参考：</w:t>
      </w:r>
    </w:p>
    <w:tbl>
      <w:tblPr>
        <w:tblStyle w:val="7"/>
        <w:tblW w:w="9356" w:type="dxa"/>
        <w:jc w:val="center"/>
        <w:tblCellSpacing w:w="0" w:type="dxa"/>
        <w:tblInd w:w="-12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2694"/>
        <w:gridCol w:w="5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  <w:jc w:val="center"/>
        </w:trPr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单元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细目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一、绪论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1.医学心理学的概述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（1）医学心理学的概念与性质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（2）医学模式的转化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2.医学心理学的任务与观点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（1）医学心理学的研究任务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（2）医学心理学的基本观点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3.医学心理学的研究方法与发展简史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（1）研究方法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（2）发展简史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二、医学心理学基础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1.心理学的概述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（1）心理学的概念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（2）心理现象的分类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（3）心理实质的内容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2.认识过程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（1）感觉与知觉的概念、种类与特征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（2）记忆的概念、种类与过程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（3）思维的概念、特征与种类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3.情绪过程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（1）情绪与情感的概念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（2）情绪与情感的分类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（3）情绪的作用与调节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4.意志过程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（1）意志的概念与特征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（2）意志品质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5.需要与动机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（1）需要层次论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（2）动机定义分类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（3）动机冲突的类型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6.人格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（1）人格的定义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（2）能力与智力的概念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（3）气质的概念、类型与意义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（4）性格的概念与分型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（5）人格形成的标志与决定因素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7.行为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（1）行为的定义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（2）A型行为、C型行为与相关疾病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三、心理卫生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1.心理卫生概述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（1）心理卫生的概念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（2）心理健康的简史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2.心理健康的研究与标准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（1）心理健康的研究角度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（2）心理健康的标准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3.不同年龄阶段的心理卫生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（1）儿童阶段的心理健康常见问题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（2）青少年阶段的心理健康常见问题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（3）中年人心理健康的常见问题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（4）老年人心理健康的常见问题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四、心身疾病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1.心理应激与应对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（1）心理应激定义、原因与反应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（2）心理应激对健康的影响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（3）应对心理应激的反应与应对的方法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2.心身疾病的概述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（1）心身疾病的定义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（2）心身疾病的诊断标准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3.心理社会因素与心身疾病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（1）情绪与心身疾病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（2）人格与心身疾病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（3）社会环境与心身疾病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（4）几种常见的心身疾病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五、心理评估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1、心理评估概述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（1）心理评估的概念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（2）心理评估的基本程序和常用方法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（3）对心理评估者的要求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2、心理测验的分类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（1）按测验的目的分类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（2）按测验材料的性质分类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（3）按测验方法分类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（4）测验的组织方式分类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3、应用心理测验的一般原则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（1）标准化原则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（2）保密原则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（3）客观性原则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六、心理治疗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1.心理治疗概述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（1）心理治疗的概念与发展状况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（2）心理治疗的性质、区分与适应症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（3）心理治疗的分类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2.心理治疗的理论基础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（1）精神分析学派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（2）行为主义学派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（3）人本主义学派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3.心理治疗的主要方法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（1）精神分析的治疗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（2）行为主义的治疗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（3）人本主义疗法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（4）其他疗法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4.心理治疗的原则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（1）治疗关系的建立原则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（2）心理治疗的原则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（3）心理治疗对治疗师的要求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5.临床心理咨询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（1）临床心理咨询的意义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（2）临床心理咨询的历史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（3）心理咨询的方式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（4）心理咨询的手段与内容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（5）心理咨询的基本过程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七、医患关系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1.医患关系的概念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（1）医患关系的概念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（2）医患关系的重要性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2.医患交往的两种形式和两个水平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（1）医患交往的两种形式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（2）医患交往的两个水平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3.医患交往与沟通方法的问题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（1）医患交往时的心理状态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（2）医患沟通的基本方法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（3）医患间的交往障碍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4.医患关系模式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（1）主动-被动型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（2）指导-合作型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（3）共同参与型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（4）医患关系的其他模式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八、患者的心理问题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1.患者角色和求医行为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（1）患者角色的概述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（2）患者角色的转化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（3）求医行为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2.患者的一般心理问题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（1）对疾病的认识和态度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（2）情绪和情感活动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3.不同年龄阶段患者的心理活动特征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（1）儿童患者的心理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（2）青年患者的心理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（3）老年患者的心理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4.特殊患者的心理问题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（1）危重患者的心理问题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（2）不治之症患者的心理问题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tblCellSpacing w:w="0" w:type="dxa"/>
          <w:jc w:val="center"/>
        </w:trPr>
        <w:tc>
          <w:tcPr>
            <w:tcW w:w="109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5.心理护理的概念、原则与程序</w:t>
            </w:r>
          </w:p>
        </w:tc>
        <w:tc>
          <w:tcPr>
            <w:tcW w:w="55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（1）心理护理的概念与对象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（2）心理护理的原则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（3）心理护理的目标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（4）心理护理的程序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5580" w:hanging="5580" w:hangingChars="3100"/>
      <w:jc w:val="both"/>
      <w:rPr>
        <w:rFonts w:ascii="宋体" w:hAnsi="宋体"/>
      </w:rPr>
    </w:pPr>
    <w:r>
      <w:drawing>
        <wp:inline distT="0" distB="0" distL="114300" distR="114300">
          <wp:extent cx="1601470" cy="709930"/>
          <wp:effectExtent l="0" t="0" r="17780" b="139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1470" cy="709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</w:t>
    </w:r>
    <w:r>
      <w:rPr>
        <w:rFonts w:hint="eastAsia"/>
        <w:sz w:val="21"/>
        <w:szCs w:val="21"/>
        <w:lang w:val="en-US" w:eastAsia="zh-CN"/>
      </w:rPr>
      <w:t>http://www.boaov.com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5AA1"/>
    <w:rsid w:val="00057E20"/>
    <w:rsid w:val="004C00D4"/>
    <w:rsid w:val="00BE1BA7"/>
    <w:rsid w:val="00C533B1"/>
    <w:rsid w:val="00D15AA1"/>
    <w:rsid w:val="00D36C65"/>
    <w:rsid w:val="02434909"/>
    <w:rsid w:val="33D572BB"/>
    <w:rsid w:val="5B720552"/>
    <w:rsid w:val="5D9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0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261</Words>
  <Characters>1494</Characters>
  <Lines>12</Lines>
  <Paragraphs>3</Paragraphs>
  <ScaleCrop>false</ScaleCrop>
  <LinksUpToDate>false</LinksUpToDate>
  <CharactersWithSpaces>1752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2017-03-21T02:31:00Z</dcterms:created>
  <dc:creator>DELL</dc:creator>
  <cp:lastModifiedBy>Administrator</cp:lastModifiedBy>
  <dcterms:modified xsi:type="dcterms:W3CDTF">2018-03-28T07:45:42Z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6</vt:lpwstr>
  </property>
</Properties>
</file>