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2019年临床执业医师《运动系统》考试大纲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2019年临床执业医师《运动系统》考试大纲已经顺利公布，请广大临床执业医师考生参考：</w:t>
      </w:r>
    </w:p>
    <w:tbl>
      <w:tblPr>
        <w:tblStyle w:val="7"/>
        <w:tblW w:w="9374" w:type="dxa"/>
        <w:jc w:val="center"/>
        <w:tblCellSpacing w:w="0" w:type="dxa"/>
        <w:tblInd w:w="-10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694"/>
        <w:gridCol w:w="5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九、运动系统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（一）骨折概论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（1）成因与分类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（5）骨折愈合的分期及临床愈合标准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（6）影响骨折愈合的因素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（7）治疗原则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（8）急救处理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（9）开放性骨折的处理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（二）上肢骨折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1.锁骨骨折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肱骨近端骨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 w:val="24"/>
                <w:szCs w:val="24"/>
              </w:rPr>
              <w:t>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（1）解剖概要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3.肱骨干骨折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4.肱骨髁上骨折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5.前臂双骨折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6.桡骨远端骨折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（三）下肢骨折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1.股骨颈骨折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2.股骨转子间骨折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3.股骨干骨折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4.胫骨平台骨折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5.胫腓骨骨折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踝部骨折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（1）解剖概要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（2）临床表现与诊断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踝部扭伤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（1）解剖概要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（2）临床表现与诊断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（四）脊柱和骨盆骨折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1.脊柱骨折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急救搬运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2.脊髓损伤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3.骨盆骨折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（3）并发症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急救处理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（五）关节脱位与损伤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1.肩关节脱位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2.桡骨头半脱位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3.髋关节脱位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（2）后脱位的临床表现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（3）后脱位的诊断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（4）后脱位的治疗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4.膝关节韧带损伤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（六）手外伤及断肢(指）再植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1.手外伤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（1）现场急救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2.断肢（指）再植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断肢（指）急救处理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（七）周围神经损伤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1.上肢神经损伤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（1）正中神经损伤临床表现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（2）尺神经损伤临床表现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（3）桡神经损伤临床表现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2.下肢神经损伤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（1）坐骨神经损伤临床表现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（2）腓总神经损伤临床表现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（八）运动系统慢性疾病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2.粘连性肩关节囊炎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3.肱骨外上髁炎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4.狭窄性腱鞘炎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5.股骨头坏死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6.颈椎病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7.腰椎间盘突出症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（九）非化脓性关节炎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骨关节炎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（十）骨与关节感染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1.急性血源性骨髓炎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2.化脓性关节炎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3.骨与关节结核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4.脊柱结核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5.髋关节结核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（十一）骨肿瘤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1.骨肿瘤概论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2.骨软骨瘤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3.骨囊肿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4.骨巨细胞瘤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5.骨肉瘤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6.转移性骨肿瘤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3F"/>
    <w:rsid w:val="001064DE"/>
    <w:rsid w:val="001A5AB7"/>
    <w:rsid w:val="0023763F"/>
    <w:rsid w:val="00423002"/>
    <w:rsid w:val="004707C9"/>
    <w:rsid w:val="005E3F78"/>
    <w:rsid w:val="00645BE2"/>
    <w:rsid w:val="00AD1C5F"/>
    <w:rsid w:val="00B17A39"/>
    <w:rsid w:val="00BF3F5D"/>
    <w:rsid w:val="00C533B1"/>
    <w:rsid w:val="00C80058"/>
    <w:rsid w:val="00C80377"/>
    <w:rsid w:val="00DB51E7"/>
    <w:rsid w:val="00F23DCA"/>
    <w:rsid w:val="573A4D7F"/>
    <w:rsid w:val="632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</Words>
  <Characters>1516</Characters>
  <Lines>12</Lines>
  <Paragraphs>3</Paragraphs>
  <TotalTime>0</TotalTime>
  <ScaleCrop>false</ScaleCrop>
  <LinksUpToDate>false</LinksUpToDate>
  <CharactersWithSpaces>1778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2017-03-21T02:43:00Z</dcterms:created>
  <dc:creator>DELL</dc:creator>
  <cp:lastModifiedBy>Administrator</cp:lastModifiedBy>
  <dcterms:modified xsi:type="dcterms:W3CDTF">2018-10-11T05:16:39Z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